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2" w:type="dxa"/>
        <w:jc w:val="center"/>
        <w:tblLayout w:type="fixed"/>
        <w:tblLook w:val="00A0" w:firstRow="1" w:lastRow="0" w:firstColumn="1" w:lastColumn="0" w:noHBand="0" w:noVBand="0"/>
      </w:tblPr>
      <w:tblGrid>
        <w:gridCol w:w="1384"/>
        <w:gridCol w:w="5844"/>
        <w:gridCol w:w="2134"/>
      </w:tblGrid>
      <w:tr w:rsidR="00E23279" w:rsidRPr="00A27EFA" w14:paraId="2FBC1A63" w14:textId="77777777" w:rsidTr="00A471F2">
        <w:trPr>
          <w:jc w:val="center"/>
        </w:trPr>
        <w:tc>
          <w:tcPr>
            <w:tcW w:w="1384" w:type="dxa"/>
          </w:tcPr>
          <w:p w14:paraId="38B863F9" w14:textId="77777777" w:rsidR="00E23279" w:rsidRPr="00A27EFA" w:rsidRDefault="00E23279" w:rsidP="00A471F2">
            <w:pPr>
              <w:pStyle w:val="En-tte"/>
              <w:ind w:hanging="104"/>
            </w:pPr>
            <w:r>
              <w:rPr>
                <w:noProof/>
                <w:sz w:val="1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E4D02EF" wp14:editId="1998F1F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933239</wp:posOffset>
                  </wp:positionV>
                  <wp:extent cx="4574540" cy="713740"/>
                  <wp:effectExtent l="0" t="0" r="0" b="0"/>
                  <wp:wrapNone/>
                  <wp:docPr id="5" name="Image 5" descr="Macintosh HD:Users:macair-joseph:Desktop:Capture d’écran 2018-12-22 à 18.36.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acair-joseph:Desktop:Capture d’écran 2018-12-22 à 18.36.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5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17B8C2AA" wp14:editId="2610C116">
                  <wp:extent cx="887730" cy="931389"/>
                  <wp:effectExtent l="0" t="0" r="127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93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4" w:type="dxa"/>
          </w:tcPr>
          <w:p w14:paraId="14E015C3" w14:textId="77777777" w:rsidR="00E23279" w:rsidRPr="00A27EFA" w:rsidRDefault="00E23279" w:rsidP="00A471F2">
            <w:pPr>
              <w:pStyle w:val="En-tte"/>
              <w:ind w:left="-70" w:right="-114"/>
              <w:jc w:val="center"/>
            </w:pPr>
            <w:r w:rsidRPr="00E23279">
              <w:rPr>
                <w:b/>
                <w:sz w:val="36"/>
                <w:szCs w:val="36"/>
              </w:rPr>
              <w:t xml:space="preserve">Ecole Thématique </w:t>
            </w:r>
            <w:r w:rsidRPr="00E23279">
              <w:rPr>
                <w:b/>
                <w:color w:val="E31700"/>
                <w:sz w:val="36"/>
                <w:szCs w:val="36"/>
              </w:rPr>
              <w:t>PLURIBOIS</w:t>
            </w:r>
            <w:r w:rsidRPr="00A27EFA">
              <w:rPr>
                <w:b/>
                <w:sz w:val="32"/>
              </w:rPr>
              <w:br/>
            </w:r>
            <w:r w:rsidRPr="005A501A">
              <w:rPr>
                <w:rFonts w:asciiTheme="minorHAnsi" w:hAnsiTheme="minorHAnsi"/>
                <w:b/>
              </w:rPr>
              <w:t>Les bois et leurs usages : approches pluridisciplinaires des actions de la température et de leurs effets sur le bois</w:t>
            </w:r>
            <w:r w:rsidRPr="00A27EFA">
              <w:rPr>
                <w:i/>
                <w:sz w:val="32"/>
              </w:rPr>
              <w:br/>
            </w:r>
            <w:r>
              <w:rPr>
                <w:sz w:val="22"/>
              </w:rPr>
              <w:t>3-7</w:t>
            </w:r>
            <w:r w:rsidRPr="00491F98">
              <w:rPr>
                <w:sz w:val="22"/>
              </w:rPr>
              <w:t xml:space="preserve"> juin 201</w:t>
            </w:r>
            <w:r>
              <w:rPr>
                <w:sz w:val="22"/>
              </w:rPr>
              <w:t>9</w:t>
            </w:r>
            <w:r w:rsidRPr="00491F98">
              <w:rPr>
                <w:sz w:val="22"/>
              </w:rPr>
              <w:t xml:space="preserve"> – </w:t>
            </w:r>
            <w:r w:rsidRPr="005A501A">
              <w:rPr>
                <w:sz w:val="22"/>
              </w:rPr>
              <w:t xml:space="preserve">Fréjus, </w:t>
            </w:r>
            <w:r>
              <w:rPr>
                <w:sz w:val="22"/>
              </w:rPr>
              <w:t>C</w:t>
            </w:r>
            <w:r w:rsidRPr="005A501A">
              <w:rPr>
                <w:sz w:val="22"/>
              </w:rPr>
              <w:t xml:space="preserve">illa </w:t>
            </w:r>
            <w:proofErr w:type="spellStart"/>
            <w:r>
              <w:rPr>
                <w:sz w:val="22"/>
              </w:rPr>
              <w:t>C</w:t>
            </w:r>
            <w:r w:rsidRPr="005A501A">
              <w:rPr>
                <w:sz w:val="22"/>
              </w:rPr>
              <w:t>lythia</w:t>
            </w:r>
            <w:proofErr w:type="spellEnd"/>
          </w:p>
        </w:tc>
        <w:tc>
          <w:tcPr>
            <w:tcW w:w="2134" w:type="dxa"/>
          </w:tcPr>
          <w:p w14:paraId="73AF8632" w14:textId="77777777" w:rsidR="00E23279" w:rsidRPr="00A27EFA" w:rsidRDefault="00E23279" w:rsidP="00A471F2">
            <w:pPr>
              <w:pStyle w:val="En-tte"/>
            </w:pPr>
            <w:r>
              <w:rPr>
                <w:noProof/>
                <w:lang w:eastAsia="fr-FR"/>
              </w:rPr>
              <w:drawing>
                <wp:inline distT="0" distB="0" distL="0" distR="0" wp14:anchorId="6BCC2DD9" wp14:editId="1307DB44">
                  <wp:extent cx="1257240" cy="1650127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3" cy="1650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D3288" w14:textId="77777777" w:rsidR="00E23279" w:rsidRDefault="00E23279" w:rsidP="00CB22A8">
      <w:pPr>
        <w:jc w:val="center"/>
        <w:rPr>
          <w:rFonts w:cs="Calibri"/>
          <w:b/>
          <w:sz w:val="38"/>
          <w:szCs w:val="38"/>
        </w:rPr>
      </w:pPr>
    </w:p>
    <w:p w14:paraId="65E846F1" w14:textId="77777777" w:rsidR="00882CE9" w:rsidRPr="00491F98" w:rsidRDefault="00882CE9" w:rsidP="00CB22A8">
      <w:pPr>
        <w:jc w:val="center"/>
        <w:rPr>
          <w:rFonts w:cs="Calibri"/>
          <w:sz w:val="38"/>
          <w:szCs w:val="38"/>
          <w:lang w:eastAsia="fr-FR"/>
        </w:rPr>
      </w:pPr>
      <w:r w:rsidRPr="00491F98">
        <w:rPr>
          <w:rFonts w:cs="Calibri"/>
          <w:b/>
          <w:sz w:val="38"/>
          <w:szCs w:val="38"/>
        </w:rPr>
        <w:t>FICHE DE PRE-INSCRIPTION</w:t>
      </w:r>
    </w:p>
    <w:p w14:paraId="1AF66ACA" w14:textId="539C2491" w:rsidR="00882CE9" w:rsidRPr="00491F98" w:rsidRDefault="00882CE9" w:rsidP="00CB22A8">
      <w:pPr>
        <w:jc w:val="center"/>
      </w:pPr>
    </w:p>
    <w:p w14:paraId="00BE1ACF" w14:textId="15984F91" w:rsidR="00611C0A" w:rsidRDefault="00882CE9" w:rsidP="005F5921">
      <w:r w:rsidRPr="00491F98">
        <w:rPr>
          <w:rFonts w:cs="Calibri"/>
          <w:szCs w:val="24"/>
          <w:lang w:eastAsia="fr-FR"/>
        </w:rPr>
        <w:t xml:space="preserve">Ce formulaire doit être dûment complété et envoyé </w:t>
      </w:r>
      <w:r w:rsidRPr="00491F98">
        <w:t xml:space="preserve">par courriel </w:t>
      </w:r>
      <w:r w:rsidRPr="00491F98">
        <w:rPr>
          <w:rFonts w:cs="Calibri"/>
          <w:b/>
          <w:bCs/>
          <w:szCs w:val="24"/>
          <w:lang w:eastAsia="fr-FR"/>
        </w:rPr>
        <w:t xml:space="preserve">avant le </w:t>
      </w:r>
      <w:r w:rsidR="005A501A">
        <w:rPr>
          <w:rFonts w:cs="Calibri"/>
          <w:b/>
          <w:bCs/>
          <w:szCs w:val="24"/>
          <w:lang w:eastAsia="fr-FR"/>
        </w:rPr>
        <w:t xml:space="preserve">15 </w:t>
      </w:r>
      <w:r w:rsidRPr="00491F98">
        <w:rPr>
          <w:rFonts w:cs="Calibri"/>
          <w:b/>
          <w:bCs/>
          <w:szCs w:val="24"/>
          <w:lang w:eastAsia="fr-FR"/>
        </w:rPr>
        <w:t xml:space="preserve">Février </w:t>
      </w:r>
      <w:r w:rsidR="005A501A">
        <w:rPr>
          <w:rFonts w:cs="Calibri"/>
          <w:b/>
          <w:bCs/>
          <w:szCs w:val="24"/>
          <w:lang w:eastAsia="fr-FR"/>
        </w:rPr>
        <w:t xml:space="preserve">2019 </w:t>
      </w:r>
      <w:r w:rsidRPr="00491F98">
        <w:rPr>
          <w:rFonts w:cs="Calibri"/>
          <w:b/>
          <w:bCs/>
          <w:szCs w:val="24"/>
          <w:lang w:eastAsia="fr-FR"/>
        </w:rPr>
        <w:t xml:space="preserve">à </w:t>
      </w:r>
      <w:r w:rsidRPr="00491F98">
        <w:t xml:space="preserve">: </w:t>
      </w:r>
    </w:p>
    <w:p w14:paraId="7A6B75AF" w14:textId="18173192" w:rsidR="00882CE9" w:rsidRDefault="003B3F12" w:rsidP="005F5921">
      <w:hyperlink r:id="rId10" w:history="1">
        <w:r w:rsidR="00491F98" w:rsidRPr="006D1375">
          <w:rPr>
            <w:rStyle w:val="Lienhypertexte"/>
          </w:rPr>
          <w:t>pluribois-contact@groupes.renater.fr</w:t>
        </w:r>
      </w:hyperlink>
      <w:r w:rsidR="00491F98">
        <w:t xml:space="preserve"> </w:t>
      </w:r>
    </w:p>
    <w:p w14:paraId="66C2FACD" w14:textId="77777777" w:rsidR="005A501A" w:rsidRDefault="005A501A" w:rsidP="005F5921"/>
    <w:p w14:paraId="1D9990B0" w14:textId="77777777" w:rsidR="005A501A" w:rsidRPr="00B51872" w:rsidRDefault="005A501A" w:rsidP="005A501A">
      <w:pPr>
        <w:rPr>
          <w:rFonts w:eastAsia="Times New Roman" w:cs="Calibri"/>
          <w:szCs w:val="24"/>
          <w:lang w:eastAsia="fr-FR"/>
        </w:rPr>
      </w:pPr>
      <w:r>
        <w:rPr>
          <w:rFonts w:eastAsia="Times New Roman" w:cs="Calibri"/>
          <w:szCs w:val="24"/>
          <w:lang w:eastAsia="fr-FR"/>
        </w:rPr>
        <w:t>V</w:t>
      </w:r>
      <w:r w:rsidRPr="00B51872">
        <w:rPr>
          <w:rFonts w:eastAsia="Times New Roman" w:cs="Calibri"/>
          <w:szCs w:val="24"/>
          <w:lang w:eastAsia="fr-FR"/>
        </w:rPr>
        <w:t>érifiez au préalable les</w:t>
      </w:r>
      <w:r>
        <w:rPr>
          <w:rFonts w:cs="Calibri"/>
        </w:rPr>
        <w:t xml:space="preserve"> </w:t>
      </w:r>
      <w:r w:rsidRPr="00253CD9">
        <w:rPr>
          <w:rFonts w:eastAsia="Times New Roman" w:cs="Calibri"/>
          <w:b/>
          <w:szCs w:val="24"/>
          <w:lang w:eastAsia="fr-FR"/>
        </w:rPr>
        <w:t>conditions d’inscriptions ci-dessous</w:t>
      </w:r>
      <w:r w:rsidRPr="00B51872">
        <w:rPr>
          <w:rFonts w:eastAsia="Times New Roman" w:cs="Calibri"/>
          <w:szCs w:val="24"/>
          <w:lang w:eastAsia="fr-FR"/>
        </w:rPr>
        <w:t xml:space="preserve">. </w:t>
      </w:r>
    </w:p>
    <w:p w14:paraId="27507360" w14:textId="0C03F7D1" w:rsidR="005A501A" w:rsidRDefault="005A501A" w:rsidP="005A501A">
      <w:r w:rsidRPr="00241D15">
        <w:t xml:space="preserve">L’acceptation sera notifiée au plus tard le </w:t>
      </w:r>
      <w:r>
        <w:t>8</w:t>
      </w:r>
      <w:r w:rsidRPr="00241D15">
        <w:t xml:space="preserve"> mars, avec les instructions pour l’inscription qui devra être effectuée au plus tard le </w:t>
      </w:r>
      <w:r w:rsidRPr="00241D15">
        <w:rPr>
          <w:b/>
        </w:rPr>
        <w:t>29 avril 2019</w:t>
      </w:r>
    </w:p>
    <w:p w14:paraId="2FD2EB3F" w14:textId="77777777" w:rsidR="00E0572F" w:rsidRPr="00491F98" w:rsidRDefault="00E0572F" w:rsidP="005F5921">
      <w:pPr>
        <w:rPr>
          <w:rFonts w:cs="Calibri"/>
          <w:b/>
          <w:bCs/>
          <w:szCs w:val="24"/>
          <w:lang w:eastAsia="fr-FR"/>
        </w:rPr>
      </w:pPr>
    </w:p>
    <w:p w14:paraId="6BC5D659" w14:textId="27084FD6" w:rsidR="00E0572F" w:rsidRPr="00491F98" w:rsidRDefault="00882CE9" w:rsidP="00CB22A8">
      <w:r w:rsidRPr="00491F98">
        <w:t>Fichier de préinscription à enregistrer sous la forme Pluribois_Preinscription_NOM.doc</w:t>
      </w:r>
      <w:r w:rsidR="005A501A">
        <w:t xml:space="preserve">x </w:t>
      </w:r>
    </w:p>
    <w:p w14:paraId="0B15E53B" w14:textId="77777777" w:rsidR="00882CE9" w:rsidRPr="00491F98" w:rsidRDefault="00882CE9" w:rsidP="00CB22A8"/>
    <w:p w14:paraId="6207C3C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</w:tabs>
        <w:rPr>
          <w:b/>
          <w:bCs/>
        </w:rPr>
      </w:pPr>
      <w:proofErr w:type="gramStart"/>
      <w:r w:rsidRPr="00491F98">
        <w:rPr>
          <w:b/>
          <w:bCs/>
        </w:rPr>
        <w:t>Identités personnelle</w:t>
      </w:r>
      <w:proofErr w:type="gramEnd"/>
      <w:r w:rsidRPr="00491F98">
        <w:rPr>
          <w:b/>
          <w:bCs/>
        </w:rPr>
        <w:t xml:space="preserve"> et professionnelle</w:t>
      </w:r>
    </w:p>
    <w:p w14:paraId="5EEE7DBC" w14:textId="0A5A2852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701"/>
          <w:tab w:val="left" w:pos="4536"/>
        </w:tabs>
        <w:spacing w:before="120"/>
      </w:pPr>
      <w:r w:rsidRPr="00491F98">
        <w:tab/>
      </w:r>
      <w:r w:rsidRPr="00491F98">
        <w:tab/>
      </w:r>
      <w:r w:rsidR="00496B36"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Madame/Mademoiselle  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Monsieur</w:t>
      </w:r>
    </w:p>
    <w:p w14:paraId="7E5A8A55" w14:textId="72F5BD4A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 xml:space="preserve">Nom :  </w:t>
      </w:r>
      <w:r w:rsidRPr="00491F98">
        <w:tab/>
        <w:t xml:space="preserve">Prénom :  </w:t>
      </w:r>
    </w:p>
    <w:p w14:paraId="7279D470" w14:textId="212303CE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Nationalité :</w:t>
      </w:r>
      <w:r w:rsidR="00496B36">
        <w:t xml:space="preserve"> </w:t>
      </w:r>
      <w:r w:rsidRPr="00491F98">
        <w:tab/>
        <w:t>Date de naissance :</w:t>
      </w:r>
      <w:r w:rsidR="00E83AD0">
        <w:t xml:space="preserve"> </w:t>
      </w:r>
    </w:p>
    <w:p w14:paraId="46D7CCBD" w14:textId="0ECE36E6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Email :</w:t>
      </w:r>
      <w:r w:rsidR="00E83AD0">
        <w:t xml:space="preserve"> </w:t>
      </w:r>
    </w:p>
    <w:p w14:paraId="5FD658D5" w14:textId="181CCA4F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Numéro de mobile/fixe :</w:t>
      </w:r>
      <w:r w:rsidR="00E83AD0">
        <w:t xml:space="preserve"> </w:t>
      </w:r>
    </w:p>
    <w:p w14:paraId="0BB7D836" w14:textId="266254EA" w:rsidR="00E83AD0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>Laboratoire/équipe :</w:t>
      </w:r>
      <w:r w:rsidR="00496B36">
        <w:t xml:space="preserve"> </w:t>
      </w:r>
    </w:p>
    <w:p w14:paraId="3D1ACBFB" w14:textId="62580C63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 xml:space="preserve">Fonction : </w:t>
      </w:r>
    </w:p>
    <w:p w14:paraId="4810258A" w14:textId="0E1713E1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Ville : </w:t>
      </w:r>
      <w:r w:rsidR="00E83AD0">
        <w:tab/>
      </w:r>
      <w:r w:rsidRPr="00491F98">
        <w:t>Pays :</w:t>
      </w:r>
      <w:r w:rsidR="00E83AD0">
        <w:t xml:space="preserve"> </w:t>
      </w:r>
    </w:p>
    <w:p w14:paraId="2E7CF24E" w14:textId="42C7C51F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Nom et email d’un responsable (du service, de la thèse…) : </w:t>
      </w:r>
    </w:p>
    <w:p w14:paraId="0A6865A4" w14:textId="3A544600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 xml:space="preserve">Agent CNRS :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="00496B36" w:rsidRPr="00491F98">
        <w:rPr>
          <w:rFonts w:ascii="MS Mincho" w:eastAsia="MS Mincho" w:hAnsi="MS Mincho" w:cs="MS Mincho" w:hint="eastAsia"/>
        </w:rPr>
        <w:t>☐</w:t>
      </w:r>
      <w:r w:rsidR="00496B36">
        <w:rPr>
          <w:rFonts w:ascii="MS Mincho" w:eastAsia="MS Mincho" w:hAnsi="MS Mincho" w:cs="MS Mincho"/>
        </w:rPr>
        <w:t xml:space="preserve"> </w:t>
      </w:r>
      <w:r w:rsidRPr="00491F98">
        <w:t xml:space="preserve">non   </w:t>
      </w:r>
    </w:p>
    <w:p w14:paraId="62100D1B" w14:textId="4E0E4C69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tab/>
      </w:r>
      <w:r w:rsidRPr="00491F98">
        <w:rPr>
          <w:i/>
          <w:iCs/>
        </w:rPr>
        <w:t xml:space="preserve">Section : </w:t>
      </w:r>
    </w:p>
    <w:p w14:paraId="1CD3BE6B" w14:textId="51410D75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rPr>
          <w:i/>
          <w:iCs/>
        </w:rPr>
        <w:tab/>
        <w:t>Statut :</w:t>
      </w:r>
      <w:r w:rsidR="00E83AD0">
        <w:rPr>
          <w:i/>
          <w:iCs/>
        </w:rPr>
        <w:t xml:space="preserve"> </w:t>
      </w:r>
    </w:p>
    <w:p w14:paraId="023CE125" w14:textId="3D44EB03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</w:rPr>
      </w:pPr>
      <w:r w:rsidRPr="00491F98">
        <w:tab/>
      </w:r>
      <w:r w:rsidRPr="00491F98">
        <w:rPr>
          <w:i/>
        </w:rPr>
        <w:t>Délégation régionale :</w:t>
      </w:r>
      <w:r w:rsidR="00E83AD0">
        <w:rPr>
          <w:i/>
        </w:rPr>
        <w:t xml:space="preserve"> </w:t>
      </w:r>
    </w:p>
    <w:p w14:paraId="3B77DAD1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240"/>
      </w:pPr>
      <w:r w:rsidRPr="00491F98">
        <w:t>Autres Organismes</w:t>
      </w:r>
    </w:p>
    <w:p w14:paraId="001269C2" w14:textId="4FD4EA6B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tab/>
      </w:r>
      <w:r w:rsidRPr="00491F98">
        <w:rPr>
          <w:i/>
          <w:iCs/>
        </w:rPr>
        <w:t>Statut :</w:t>
      </w:r>
      <w:r w:rsidR="00496B36">
        <w:rPr>
          <w:i/>
          <w:iCs/>
        </w:rPr>
        <w:t xml:space="preserve">      </w:t>
      </w:r>
      <w:r w:rsidR="00496B36">
        <w:rPr>
          <w:i/>
          <w:iCs/>
        </w:rPr>
        <w:tab/>
      </w:r>
    </w:p>
    <w:p w14:paraId="5D6FE52E" w14:textId="1B2A6D0D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rPr>
          <w:i/>
          <w:iCs/>
        </w:rPr>
        <w:tab/>
        <w:t xml:space="preserve">Structure : </w:t>
      </w:r>
      <w:r w:rsidR="00496B36">
        <w:rPr>
          <w:i/>
          <w:iCs/>
        </w:rPr>
        <w:tab/>
      </w:r>
    </w:p>
    <w:p w14:paraId="10808AF4" w14:textId="5DC409D1" w:rsidR="00496B36" w:rsidRPr="00491F98" w:rsidRDefault="00496B36" w:rsidP="0049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rPr>
          <w:i/>
          <w:iCs/>
        </w:rPr>
        <w:tab/>
        <w:t xml:space="preserve">Organisme </w:t>
      </w:r>
      <w:r>
        <w:rPr>
          <w:i/>
          <w:iCs/>
        </w:rPr>
        <w:t xml:space="preserve">universitaire </w:t>
      </w:r>
      <w:r w:rsidRPr="00491F98">
        <w:rPr>
          <w:i/>
          <w:iCs/>
        </w:rPr>
        <w:t xml:space="preserve">: </w:t>
      </w:r>
      <w:r>
        <w:rPr>
          <w:i/>
          <w:iCs/>
        </w:rPr>
        <w:tab/>
      </w:r>
      <w:proofErr w:type="gramStart"/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 oui</w:t>
      </w:r>
      <w:proofErr w:type="gramEnd"/>
      <w:r w:rsidRPr="00491F98">
        <w:t xml:space="preserve">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</w:p>
    <w:p w14:paraId="533AB934" w14:textId="44B98EE3" w:rsidR="00496B36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rPr>
          <w:i/>
          <w:iCs/>
        </w:rPr>
        <w:tab/>
      </w:r>
      <w:r w:rsidR="00496B36">
        <w:rPr>
          <w:i/>
          <w:iCs/>
        </w:rPr>
        <w:t>Autre o</w:t>
      </w:r>
      <w:r w:rsidRPr="00491F98">
        <w:rPr>
          <w:i/>
          <w:iCs/>
        </w:rPr>
        <w:t xml:space="preserve">rganisme </w:t>
      </w:r>
      <w:r w:rsidR="00496B36">
        <w:rPr>
          <w:i/>
          <w:iCs/>
        </w:rPr>
        <w:t xml:space="preserve">public </w:t>
      </w:r>
      <w:r w:rsidR="00496B36" w:rsidRPr="00491F98">
        <w:rPr>
          <w:i/>
          <w:iCs/>
        </w:rPr>
        <w:t xml:space="preserve">: </w:t>
      </w:r>
      <w:r w:rsidR="00496B36">
        <w:rPr>
          <w:i/>
          <w:iCs/>
        </w:rPr>
        <w:tab/>
      </w:r>
      <w:proofErr w:type="gramStart"/>
      <w:r w:rsidR="00496B36" w:rsidRPr="00491F98">
        <w:rPr>
          <w:rFonts w:ascii="MS Mincho" w:eastAsia="MS Mincho" w:hAnsi="MS Mincho" w:cs="MS Mincho" w:hint="eastAsia"/>
        </w:rPr>
        <w:t>☐</w:t>
      </w:r>
      <w:r w:rsidR="00496B36" w:rsidRPr="00491F98">
        <w:t xml:space="preserve">  oui</w:t>
      </w:r>
      <w:proofErr w:type="gramEnd"/>
      <w:r w:rsidR="00496B36" w:rsidRPr="00491F98">
        <w:t xml:space="preserve">   </w:t>
      </w:r>
      <w:r w:rsidR="00496B36" w:rsidRPr="00491F98">
        <w:rPr>
          <w:rFonts w:ascii="MS Mincho" w:eastAsia="MS Mincho" w:hAnsi="MS Mincho" w:cs="MS Mincho" w:hint="eastAsia"/>
        </w:rPr>
        <w:t>☐</w:t>
      </w:r>
      <w:r w:rsidR="00496B36" w:rsidRPr="00491F98">
        <w:t xml:space="preserve"> non </w:t>
      </w:r>
    </w:p>
    <w:p w14:paraId="28B80E46" w14:textId="547D12CF" w:rsidR="00882CE9" w:rsidRPr="00491F98" w:rsidRDefault="00496B36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>
        <w:rPr>
          <w:i/>
          <w:iCs/>
        </w:rPr>
        <w:tab/>
        <w:t xml:space="preserve">Autre organisme privé à vocation pédagogique </w:t>
      </w:r>
      <w:r w:rsidR="00882CE9" w:rsidRPr="00491F98">
        <w:rPr>
          <w:i/>
          <w:iCs/>
        </w:rPr>
        <w:t>:</w:t>
      </w:r>
      <w:r>
        <w:rPr>
          <w:i/>
          <w:iCs/>
        </w:rPr>
        <w:t xml:space="preserve"> </w:t>
      </w:r>
      <w:r>
        <w:rPr>
          <w:i/>
          <w:iCs/>
        </w:rPr>
        <w:tab/>
      </w:r>
      <w:proofErr w:type="gramStart"/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</w:t>
      </w:r>
      <w:r w:rsidR="00882CE9" w:rsidRPr="00491F98">
        <w:t xml:space="preserve"> oui</w:t>
      </w:r>
      <w:proofErr w:type="gramEnd"/>
      <w:r w:rsidR="00882CE9" w:rsidRPr="00491F98">
        <w:t xml:space="preserve">   </w:t>
      </w:r>
      <w:r w:rsidR="00882CE9" w:rsidRPr="00491F98">
        <w:rPr>
          <w:rFonts w:ascii="MS Mincho" w:eastAsia="MS Mincho" w:hAnsi="MS Mincho" w:cs="MS Mincho" w:hint="eastAsia"/>
        </w:rPr>
        <w:t>☐</w:t>
      </w:r>
      <w:r w:rsidR="00882CE9" w:rsidRPr="00491F98">
        <w:t xml:space="preserve"> non   </w:t>
      </w:r>
    </w:p>
    <w:p w14:paraId="38085E82" w14:textId="448DC6F9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  <w:r w:rsidRPr="00491F98">
        <w:lastRenderedPageBreak/>
        <w:tab/>
      </w:r>
      <w:r w:rsidRPr="00491F98">
        <w:rPr>
          <w:i/>
        </w:rPr>
        <w:t>Demande dans le cadre de la formation continue ?</w:t>
      </w:r>
      <w:r w:rsidRPr="00491F98">
        <w:t xml:space="preserve"> </w:t>
      </w:r>
      <w:r w:rsidR="00496B36" w:rsidRPr="00491F98">
        <w:t xml:space="preserve"> </w:t>
      </w:r>
      <w:r w:rsidR="00496B36"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peut-être</w:t>
      </w:r>
    </w:p>
    <w:p w14:paraId="341E7B37" w14:textId="2185DE8F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240"/>
      </w:pPr>
      <w:r w:rsidRPr="00491F98">
        <w:t xml:space="preserve">Inscrit dans la base de données du GDR3544 Sciences du bois : </w:t>
      </w:r>
      <w:r w:rsidR="00496B36" w:rsidRPr="00491F98">
        <w:rPr>
          <w:rFonts w:ascii="MS Mincho" w:eastAsia="MS Mincho" w:hAnsi="MS Mincho" w:cs="MS Mincho" w:hint="eastAsia"/>
        </w:rPr>
        <w:t>☐</w:t>
      </w:r>
      <w:r w:rsidR="00496B36">
        <w:rPr>
          <w:rFonts w:ascii="MS Mincho" w:eastAsia="MS Mincho" w:hAnsi="MS Mincho" w:cs="MS Mincho"/>
        </w:rPr>
        <w:t xml:space="preserve"> </w:t>
      </w:r>
      <w:r w:rsidRPr="00491F98">
        <w:t xml:space="preserve">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</w:p>
    <w:p w14:paraId="1069CC98" w14:textId="77777777" w:rsidR="00882CE9" w:rsidRPr="00491F98" w:rsidRDefault="00882CE9" w:rsidP="00CB22A8">
      <w:pPr>
        <w:tabs>
          <w:tab w:val="left" w:pos="4536"/>
        </w:tabs>
        <w:rPr>
          <w:szCs w:val="24"/>
        </w:rPr>
      </w:pPr>
    </w:p>
    <w:p w14:paraId="45DA8E01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b/>
        </w:rPr>
      </w:pPr>
      <w:r w:rsidRPr="00491F98">
        <w:rPr>
          <w:b/>
        </w:rPr>
        <w:t>Rattachement disciplinaire</w:t>
      </w:r>
    </w:p>
    <w:p w14:paraId="6C868B56" w14:textId="27B7C554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Durant la formation initiale (</w:t>
      </w:r>
      <w:r w:rsidRPr="00491F98">
        <w:rPr>
          <w:szCs w:val="24"/>
        </w:rPr>
        <w:sym w:font="Wingdings" w:char="F0E0"/>
      </w:r>
      <w:r w:rsidRPr="00491F98">
        <w:t xml:space="preserve"> niveau M) : </w:t>
      </w:r>
      <w:r w:rsidR="00E83AD0">
        <w:t xml:space="preserve"> </w:t>
      </w:r>
    </w:p>
    <w:p w14:paraId="009C4D52" w14:textId="5019F5E4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Durant la thèse : </w:t>
      </w:r>
    </w:p>
    <w:p w14:paraId="074EE5A2" w14:textId="0EFB0585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Actuellement : </w:t>
      </w:r>
    </w:p>
    <w:p w14:paraId="78CC3D15" w14:textId="21236B5B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Section CNRS :</w:t>
      </w:r>
      <w:r w:rsidR="00E83AD0">
        <w:t xml:space="preserve"> </w:t>
      </w:r>
      <w:r w:rsidRPr="00491F98">
        <w:tab/>
        <w:t>Section CNU :</w:t>
      </w:r>
      <w:r w:rsidR="00E83AD0">
        <w:t xml:space="preserve"> </w:t>
      </w:r>
    </w:p>
    <w:p w14:paraId="4E50540A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>Décrivez les compétences disciplinaires</w:t>
      </w:r>
    </w:p>
    <w:p w14:paraId="7AB4DA2C" w14:textId="66DA4F88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que vous maîtrisez : </w:t>
      </w:r>
    </w:p>
    <w:p w14:paraId="48574280" w14:textId="569F05A3" w:rsidR="00496B36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que vous côtoyez : </w:t>
      </w:r>
    </w:p>
    <w:p w14:paraId="5B8592D6" w14:textId="77777777" w:rsidR="00882CE9" w:rsidRDefault="00882CE9" w:rsidP="00CB22A8">
      <w:pPr>
        <w:tabs>
          <w:tab w:val="left" w:pos="4536"/>
        </w:tabs>
        <w:rPr>
          <w:szCs w:val="24"/>
        </w:rPr>
      </w:pPr>
    </w:p>
    <w:p w14:paraId="2EC7009E" w14:textId="77777777" w:rsidR="00611C0A" w:rsidRPr="00491F98" w:rsidRDefault="00611C0A" w:rsidP="00CB22A8">
      <w:pPr>
        <w:tabs>
          <w:tab w:val="left" w:pos="4536"/>
        </w:tabs>
        <w:rPr>
          <w:szCs w:val="24"/>
        </w:rPr>
      </w:pPr>
    </w:p>
    <w:p w14:paraId="2E5F0DC9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b/>
        </w:rPr>
      </w:pPr>
      <w:r w:rsidRPr="00491F98">
        <w:rPr>
          <w:b/>
        </w:rPr>
        <w:t>Thématiques de recherche en sciences du bois</w:t>
      </w:r>
    </w:p>
    <w:p w14:paraId="1FB4FA8C" w14:textId="73FE836E" w:rsidR="00882CE9" w:rsidRPr="00491F98" w:rsidRDefault="00882CE9" w:rsidP="0049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Depuis combien d’années pratiquez-vous les sciences du bois ? : </w:t>
      </w:r>
    </w:p>
    <w:p w14:paraId="682DAD6B" w14:textId="53EF0838" w:rsidR="001D03B0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Décrivez vos thèmes de recherche (&lt; 5 lignes) :</w:t>
      </w:r>
      <w:r w:rsidR="00E83AD0">
        <w:t xml:space="preserve"> </w:t>
      </w:r>
    </w:p>
    <w:p w14:paraId="783F456D" w14:textId="141B3CF7" w:rsidR="00882CE9" w:rsidRPr="00491F98" w:rsidRDefault="00882CE9" w:rsidP="0049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Précisez les projets nationaux ou internationaux représentatifs de votre </w:t>
      </w:r>
      <w:proofErr w:type="gramStart"/>
      <w:r w:rsidRPr="00491F98">
        <w:t>activité  (</w:t>
      </w:r>
      <w:proofErr w:type="gramEnd"/>
      <w:r w:rsidRPr="00491F98">
        <w:t>&lt; 5 lignes):</w:t>
      </w:r>
    </w:p>
    <w:p w14:paraId="2E576694" w14:textId="236AD160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bookmarkStart w:id="0" w:name="_Hlk534400714"/>
      <w:r w:rsidRPr="00491F98">
        <w:t>- Situez-vous par rapport aux sciences du bois (&lt; 5 lignes) :</w:t>
      </w:r>
      <w:r w:rsidR="00E83AD0">
        <w:t xml:space="preserve"> </w:t>
      </w:r>
    </w:p>
    <w:bookmarkEnd w:id="0"/>
    <w:p w14:paraId="6A06F888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8795F29" w14:textId="77777777" w:rsidR="00882CE9" w:rsidRPr="00491F98" w:rsidRDefault="00882CE9" w:rsidP="00CB22A8">
      <w:pPr>
        <w:tabs>
          <w:tab w:val="left" w:pos="4536"/>
        </w:tabs>
        <w:rPr>
          <w:szCs w:val="24"/>
        </w:rPr>
      </w:pPr>
    </w:p>
    <w:p w14:paraId="534474FF" w14:textId="77777777" w:rsidR="00882CE9" w:rsidRPr="00491F98" w:rsidRDefault="00882CE9" w:rsidP="00CB22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b/>
        </w:rPr>
      </w:pPr>
      <w:r w:rsidRPr="00491F98">
        <w:rPr>
          <w:b/>
        </w:rPr>
        <w:t xml:space="preserve">Attentes pour l’Ecole Thématique (à remplir obligatoirement) </w:t>
      </w:r>
    </w:p>
    <w:p w14:paraId="35BB8AE6" w14:textId="77777777" w:rsidR="00F57ABD" w:rsidRPr="00491F98" w:rsidRDefault="00882CE9" w:rsidP="00F5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Motivations pour les sciences du bois en général (&lt; 5 lignes) :</w:t>
      </w:r>
    </w:p>
    <w:p w14:paraId="211FE5C2" w14:textId="7DF5EFE7" w:rsidR="00F57ABD" w:rsidRPr="00491F98" w:rsidRDefault="00F57ABD" w:rsidP="0049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Motivations pour </w:t>
      </w:r>
      <w:r w:rsidR="00496B36">
        <w:t>le thème particulier de l’école</w:t>
      </w:r>
      <w:r w:rsidRPr="00491F98">
        <w:t xml:space="preserve"> (&lt; 5 lignes) :</w:t>
      </w:r>
      <w:r w:rsidR="00797114">
        <w:t xml:space="preserve"> </w:t>
      </w:r>
    </w:p>
    <w:p w14:paraId="7A25D873" w14:textId="110F189A" w:rsidR="00882CE9" w:rsidRPr="00496B36" w:rsidRDefault="00496B36" w:rsidP="0049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jc w:val="left"/>
      </w:pPr>
      <w:r>
        <w:t xml:space="preserve">- </w:t>
      </w:r>
      <w:r w:rsidR="00882CE9" w:rsidRPr="00491F98">
        <w:t>Motivations pour l’école thématique</w:t>
      </w:r>
      <w:r>
        <w:t xml:space="preserve"> </w:t>
      </w:r>
      <w:r w:rsidRPr="00496B36">
        <w:t>(</w:t>
      </w:r>
      <w:r w:rsidR="00882CE9" w:rsidRPr="00496B36">
        <w:t>préciser éventuellement les reconversions thématiques envisagées</w:t>
      </w:r>
      <w:r w:rsidRPr="00496B36">
        <w:t>)</w:t>
      </w:r>
      <w:r w:rsidR="00882CE9" w:rsidRPr="00496B36">
        <w:t xml:space="preserve"> (&lt; 5 lignes) :</w:t>
      </w:r>
    </w:p>
    <w:p w14:paraId="18EDB1F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Précisez les compétences disciplinaires que vous aimeriez aborder dans les ateliers (en donner au moins 2 en précisant celles à découvrir le cas échéant) : </w:t>
      </w:r>
    </w:p>
    <w:p w14:paraId="4A42622D" w14:textId="6EBF2803" w:rsidR="00882CE9" w:rsidRPr="00491F98" w:rsidRDefault="00882CE9" w:rsidP="0049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rPr>
          <w:i/>
        </w:rPr>
        <w:t xml:space="preserve">- (Facultatif) </w:t>
      </w:r>
      <w:r w:rsidRPr="00491F98">
        <w:t>Suggestions de thèmes pour les ateliers (&lt; 5 lignes) :</w:t>
      </w:r>
    </w:p>
    <w:p w14:paraId="6FBD4477" w14:textId="77777777" w:rsidR="00882CE9" w:rsidRPr="00491F98" w:rsidRDefault="00882CE9" w:rsidP="005F5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</w:t>
      </w:r>
      <w:r w:rsidRPr="00491F98">
        <w:rPr>
          <w:i/>
        </w:rPr>
        <w:t xml:space="preserve">(Facultatif) </w:t>
      </w:r>
      <w:r w:rsidRPr="00491F98">
        <w:t>Propositions de contribution aux séances d’exposés scientifiques :</w:t>
      </w:r>
    </w:p>
    <w:p w14:paraId="4AF88D8E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3C5B5209" w14:textId="113F98C4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</w:t>
      </w:r>
      <w:r w:rsidR="00611C0A">
        <w:t xml:space="preserve">Arrivée anticipée le dimanche </w:t>
      </w:r>
      <w:r w:rsidR="00611C0A">
        <w:tab/>
      </w:r>
      <w:r w:rsidR="00496B36"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peut-être</w:t>
      </w:r>
    </w:p>
    <w:p w14:paraId="78057C97" w14:textId="0DBC5A07" w:rsidR="00611C0A" w:rsidRDefault="00882CE9" w:rsidP="005F5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</w:t>
      </w:r>
      <w:r w:rsidR="00496B36">
        <w:t>C</w:t>
      </w:r>
      <w:r w:rsidR="00611C0A">
        <w:t>hambre partagée</w:t>
      </w:r>
      <w:r w:rsidR="00611C0A">
        <w:tab/>
      </w:r>
      <w:r w:rsidR="00611C0A" w:rsidRPr="00491F98">
        <w:rPr>
          <w:rFonts w:ascii="MS Mincho" w:eastAsia="MS Mincho" w:hAnsi="MS Mincho" w:cs="MS Mincho" w:hint="eastAsia"/>
        </w:rPr>
        <w:t>☐</w:t>
      </w:r>
      <w:r w:rsidR="00611C0A" w:rsidRPr="00491F98">
        <w:t xml:space="preserve"> oui   </w:t>
      </w:r>
      <w:r w:rsidR="00611C0A" w:rsidRPr="00491F98">
        <w:rPr>
          <w:rFonts w:ascii="MS Mincho" w:eastAsia="MS Mincho" w:hAnsi="MS Mincho" w:cs="MS Mincho" w:hint="eastAsia"/>
        </w:rPr>
        <w:t>☐</w:t>
      </w:r>
      <w:r w:rsidR="00611C0A" w:rsidRPr="00491F98">
        <w:t xml:space="preserve"> non   </w:t>
      </w:r>
      <w:r w:rsidR="00496B36" w:rsidRPr="00491F98">
        <w:rPr>
          <w:rFonts w:ascii="MS Mincho" w:eastAsia="MS Mincho" w:hAnsi="MS Mincho" w:cs="MS Mincho" w:hint="eastAsia"/>
        </w:rPr>
        <w:t>☐</w:t>
      </w:r>
      <w:r w:rsidR="00496B36">
        <w:rPr>
          <w:rFonts w:ascii="MS Mincho" w:eastAsia="MS Mincho" w:hAnsi="MS Mincho" w:cs="MS Mincho"/>
        </w:rPr>
        <w:t xml:space="preserve"> </w:t>
      </w:r>
      <w:r w:rsidR="00611C0A" w:rsidRPr="00491F98">
        <w:t>indifférent</w:t>
      </w:r>
    </w:p>
    <w:p w14:paraId="04D5B1B5" w14:textId="77777777" w:rsidR="00882CE9" w:rsidRDefault="00882CE9" w:rsidP="00CB22A8">
      <w:pPr>
        <w:tabs>
          <w:tab w:val="left" w:pos="4536"/>
        </w:tabs>
        <w:rPr>
          <w:sz w:val="6"/>
        </w:rPr>
      </w:pPr>
    </w:p>
    <w:p w14:paraId="236F74CF" w14:textId="77777777" w:rsidR="00611C0A" w:rsidRDefault="00611C0A" w:rsidP="00CB22A8">
      <w:pPr>
        <w:tabs>
          <w:tab w:val="left" w:pos="4536"/>
        </w:tabs>
        <w:rPr>
          <w:sz w:val="6"/>
        </w:rPr>
      </w:pPr>
    </w:p>
    <w:p w14:paraId="4F3A7785" w14:textId="77777777" w:rsidR="00611C0A" w:rsidRDefault="00611C0A" w:rsidP="00CB22A8">
      <w:pPr>
        <w:tabs>
          <w:tab w:val="left" w:pos="4536"/>
        </w:tabs>
        <w:rPr>
          <w:sz w:val="6"/>
        </w:rPr>
      </w:pPr>
    </w:p>
    <w:p w14:paraId="21BD9306" w14:textId="77777777" w:rsidR="00611C0A" w:rsidRDefault="00611C0A">
      <w:pPr>
        <w:jc w:val="left"/>
        <w:rPr>
          <w:rFonts w:eastAsia="MS ????"/>
          <w:b/>
          <w:bCs/>
          <w:caps/>
          <w:sz w:val="32"/>
          <w:szCs w:val="24"/>
        </w:rPr>
      </w:pPr>
      <w:r>
        <w:rPr>
          <w:sz w:val="32"/>
        </w:rPr>
        <w:br w:type="page"/>
      </w:r>
    </w:p>
    <w:p w14:paraId="3C8C307C" w14:textId="0B74FA93" w:rsidR="00611C0A" w:rsidRPr="00611C0A" w:rsidRDefault="00611C0A" w:rsidP="00611C0A">
      <w:pPr>
        <w:pStyle w:val="Titre1"/>
        <w:jc w:val="center"/>
        <w:rPr>
          <w:sz w:val="32"/>
        </w:rPr>
      </w:pPr>
      <w:r w:rsidRPr="00611C0A">
        <w:rPr>
          <w:sz w:val="32"/>
        </w:rPr>
        <w:lastRenderedPageBreak/>
        <w:t>Informations pratiques</w:t>
      </w:r>
    </w:p>
    <w:p w14:paraId="32F2F77E" w14:textId="77777777" w:rsidR="00611C0A" w:rsidRDefault="00611C0A" w:rsidP="00611C0A">
      <w:pPr>
        <w:pStyle w:val="Titre1"/>
      </w:pPr>
      <w:r>
        <w:t>Lieu</w:t>
      </w:r>
    </w:p>
    <w:p w14:paraId="08A0CB1F" w14:textId="08D1A937" w:rsidR="00496B36" w:rsidRPr="00496B36" w:rsidRDefault="00EC407B" w:rsidP="00496B36">
      <w:r>
        <w:t xml:space="preserve">Villa </w:t>
      </w:r>
      <w:proofErr w:type="spellStart"/>
      <w:r>
        <w:t>Cly</w:t>
      </w:r>
      <w:r w:rsidR="00496B36">
        <w:t>t</w:t>
      </w:r>
      <w:r>
        <w:t>h</w:t>
      </w:r>
      <w:r w:rsidR="00496B36">
        <w:t>ia</w:t>
      </w:r>
      <w:proofErr w:type="spellEnd"/>
      <w:r w:rsidR="00496B36">
        <w:t>, Fréjus</w:t>
      </w:r>
      <w:bookmarkStart w:id="1" w:name="_GoBack"/>
      <w:bookmarkEnd w:id="1"/>
    </w:p>
    <w:p w14:paraId="78090E2A" w14:textId="7BD07EE3" w:rsidR="00496B36" w:rsidRDefault="003B3F12" w:rsidP="00611C0A">
      <w:hyperlink r:id="rId11" w:history="1">
        <w:r w:rsidR="00496B36" w:rsidRPr="007764FC">
          <w:rPr>
            <w:rStyle w:val="Lienhypertexte"/>
          </w:rPr>
          <w:t>https://www.caes.cnrs.fr/sejours/la-villa-clythia/</w:t>
        </w:r>
      </w:hyperlink>
      <w:r w:rsidR="00496B36">
        <w:t xml:space="preserve"> </w:t>
      </w:r>
    </w:p>
    <w:p w14:paraId="51FCFFB4" w14:textId="77777777" w:rsidR="00611C0A" w:rsidRDefault="00611C0A" w:rsidP="00611C0A">
      <w:pPr>
        <w:pStyle w:val="Titre1"/>
      </w:pPr>
      <w:r>
        <w:t>Hébergement des participants</w:t>
      </w:r>
    </w:p>
    <w:p w14:paraId="7143642C" w14:textId="5E6584F3" w:rsidR="00611C0A" w:rsidRDefault="00496B36" w:rsidP="00611C0A">
      <w:r>
        <w:t>Assuré sur le lieu de l’Ecole, en chambre individuelle ou partagée, selon les disponibilités</w:t>
      </w:r>
    </w:p>
    <w:p w14:paraId="4D088ADD" w14:textId="2A2AD67B" w:rsidR="00611C0A" w:rsidRDefault="00611C0A" w:rsidP="00611C0A">
      <w:pPr>
        <w:pStyle w:val="Titre1"/>
      </w:pPr>
      <w:r>
        <w:t>Tarif indicatif</w:t>
      </w:r>
    </w:p>
    <w:p w14:paraId="04149217" w14:textId="6999D269" w:rsidR="00496B36" w:rsidRDefault="00496B36" w:rsidP="00496B3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B51872">
        <w:rPr>
          <w:rFonts w:ascii="Calibri" w:eastAsia="Calibri" w:hAnsi="Calibri" w:cs="Calibri"/>
          <w:sz w:val="22"/>
          <w:szCs w:val="22"/>
          <w:lang w:eastAsia="en-US"/>
        </w:rPr>
        <w:t xml:space="preserve">Les coûts d’inscription comprennent : l’hébergement, les repas, la participation aux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cours, </w:t>
      </w:r>
      <w:r w:rsidRPr="00B51872">
        <w:rPr>
          <w:rFonts w:ascii="Calibri" w:eastAsia="Calibri" w:hAnsi="Calibri" w:cs="Calibri"/>
          <w:sz w:val="22"/>
          <w:szCs w:val="22"/>
          <w:lang w:eastAsia="en-US"/>
        </w:rPr>
        <w:t xml:space="preserve">aux </w:t>
      </w:r>
      <w:r>
        <w:rPr>
          <w:rFonts w:ascii="Calibri" w:eastAsia="Calibri" w:hAnsi="Calibri" w:cs="Calibri"/>
          <w:sz w:val="22"/>
          <w:szCs w:val="22"/>
          <w:lang w:eastAsia="en-US"/>
        </w:rPr>
        <w:t>ateliers et aux visites</w:t>
      </w:r>
      <w:r w:rsidRPr="00B51872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B51872">
        <w:rPr>
          <w:rFonts w:ascii="Calibri" w:hAnsi="Calibri" w:cs="Calibri"/>
        </w:rPr>
        <w:t xml:space="preserve"> </w:t>
      </w:r>
    </w:p>
    <w:p w14:paraId="24351EC0" w14:textId="77777777" w:rsidR="00496B36" w:rsidRPr="00113D26" w:rsidRDefault="00496B36" w:rsidP="00496B36">
      <w:pPr>
        <w:numPr>
          <w:ilvl w:val="0"/>
          <w:numId w:val="10"/>
        </w:numPr>
        <w:tabs>
          <w:tab w:val="clear" w:pos="720"/>
        </w:tabs>
        <w:ind w:left="284" w:hanging="284"/>
        <w:jc w:val="left"/>
        <w:rPr>
          <w:rFonts w:cs="Calibri"/>
        </w:rPr>
      </w:pPr>
      <w:r w:rsidRPr="00113D26">
        <w:rPr>
          <w:rStyle w:val="lev"/>
          <w:rFonts w:cs="Calibri"/>
        </w:rPr>
        <w:t>A</w:t>
      </w:r>
      <w:r>
        <w:rPr>
          <w:rStyle w:val="lev"/>
          <w:rFonts w:cs="Calibri"/>
        </w:rPr>
        <w:t>gents</w:t>
      </w:r>
      <w:r w:rsidRPr="00113D26">
        <w:rPr>
          <w:rStyle w:val="lev"/>
          <w:rFonts w:cs="Calibri"/>
        </w:rPr>
        <w:t xml:space="preserve"> CNRS</w:t>
      </w:r>
      <w:r w:rsidRPr="00113D26">
        <w:rPr>
          <w:rStyle w:val="lev"/>
          <w:rFonts w:cs="Calibri"/>
          <w:b w:val="0"/>
        </w:rPr>
        <w:t xml:space="preserve"> : GRATUIT </w:t>
      </w:r>
      <w:r w:rsidRPr="00113D26">
        <w:rPr>
          <w:rFonts w:cs="Calibri"/>
        </w:rPr>
        <w:t>après acceptation des candidatures. Pour la prise en charge de vos frais de transports veuillez vous rapprocher du Service Formation de votre Délégation Régionale.</w:t>
      </w:r>
    </w:p>
    <w:p w14:paraId="24E96D8A" w14:textId="33E067C7" w:rsidR="00496B36" w:rsidRPr="00113D26" w:rsidRDefault="00496B36" w:rsidP="00496B36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jc w:val="left"/>
        <w:rPr>
          <w:rFonts w:cs="Calibri"/>
        </w:rPr>
      </w:pPr>
      <w:r w:rsidRPr="00113D26">
        <w:rPr>
          <w:rFonts w:cs="Calibri"/>
          <w:b/>
        </w:rPr>
        <w:t xml:space="preserve">Etudiant, </w:t>
      </w:r>
      <w:r>
        <w:rPr>
          <w:rFonts w:cs="Calibri"/>
          <w:b/>
        </w:rPr>
        <w:t xml:space="preserve">Post-doc., </w:t>
      </w:r>
      <w:r w:rsidRPr="00113D26">
        <w:rPr>
          <w:rFonts w:cs="Calibri"/>
          <w:b/>
        </w:rPr>
        <w:t>sans emploi</w:t>
      </w:r>
      <w:r>
        <w:rPr>
          <w:rFonts w:cs="Calibri"/>
        </w:rPr>
        <w:t xml:space="preserve"> : </w:t>
      </w:r>
      <w:r>
        <w:rPr>
          <w:rFonts w:cs="Calibri"/>
        </w:rPr>
        <w:tab/>
      </w:r>
      <w:r w:rsidRPr="00113D26">
        <w:rPr>
          <w:rFonts w:cs="Calibri"/>
        </w:rPr>
        <w:t>120€</w:t>
      </w:r>
      <w:r w:rsidR="00F1313F">
        <w:rPr>
          <w:rFonts w:cs="Calibri"/>
        </w:rPr>
        <w:t xml:space="preserve"> </w:t>
      </w:r>
      <w:r w:rsidRPr="00113D26">
        <w:rPr>
          <w:rFonts w:cs="Calibri"/>
        </w:rPr>
        <w:t>HT, 1</w:t>
      </w:r>
      <w:r w:rsidR="00F1313F">
        <w:rPr>
          <w:rFonts w:cs="Calibri"/>
        </w:rPr>
        <w:t>44</w:t>
      </w:r>
      <w:r w:rsidRPr="00113D26">
        <w:rPr>
          <w:rFonts w:cs="Calibri"/>
        </w:rPr>
        <w:t>€ TTC</w:t>
      </w:r>
    </w:p>
    <w:p w14:paraId="2A1C0D0B" w14:textId="055FDF46" w:rsidR="00496B36" w:rsidRPr="00113D26" w:rsidRDefault="00496B36" w:rsidP="00496B36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jc w:val="left"/>
        <w:rPr>
          <w:rStyle w:val="lev"/>
          <w:rFonts w:cs="Calibri"/>
          <w:b w:val="0"/>
          <w:bCs w:val="0"/>
        </w:rPr>
      </w:pPr>
      <w:r>
        <w:rPr>
          <w:rStyle w:val="lev"/>
          <w:rFonts w:cs="Calibri"/>
        </w:rPr>
        <w:t>Personnel universitaire</w:t>
      </w:r>
      <w:r w:rsidRPr="00113D26">
        <w:rPr>
          <w:rStyle w:val="lev"/>
          <w:rFonts w:cs="Calibri"/>
          <w:b w:val="0"/>
        </w:rPr>
        <w:t xml:space="preserve"> : </w:t>
      </w:r>
      <w:r>
        <w:rPr>
          <w:rStyle w:val="lev"/>
          <w:rFonts w:cs="Calibri"/>
          <w:b w:val="0"/>
        </w:rPr>
        <w:tab/>
      </w:r>
      <w:r w:rsidRPr="00113D26">
        <w:rPr>
          <w:rStyle w:val="lev"/>
          <w:rFonts w:cs="Calibri"/>
          <w:b w:val="0"/>
        </w:rPr>
        <w:t xml:space="preserve">250€ HT, </w:t>
      </w:r>
      <w:r w:rsidRPr="00113D26">
        <w:rPr>
          <w:rFonts w:cs="Calibri"/>
        </w:rPr>
        <w:t>300€ TTC</w:t>
      </w:r>
    </w:p>
    <w:p w14:paraId="112D2488" w14:textId="4DA91471" w:rsidR="00496B36" w:rsidRPr="00113D26" w:rsidRDefault="00496B36" w:rsidP="00496B36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jc w:val="left"/>
        <w:rPr>
          <w:rStyle w:val="lev"/>
          <w:rFonts w:cs="Calibri"/>
          <w:b w:val="0"/>
          <w:bCs w:val="0"/>
        </w:rPr>
      </w:pPr>
      <w:r w:rsidRPr="00113D26">
        <w:rPr>
          <w:rStyle w:val="lev"/>
          <w:rFonts w:cs="Calibri"/>
        </w:rPr>
        <w:t>Autres Etablissements publics</w:t>
      </w:r>
      <w:r>
        <w:rPr>
          <w:rStyle w:val="lev"/>
          <w:rFonts w:cs="Calibri"/>
        </w:rPr>
        <w:t xml:space="preserve"> ou à vocation pédagogique </w:t>
      </w:r>
      <w:r w:rsidRPr="00113D26">
        <w:rPr>
          <w:rStyle w:val="lev"/>
          <w:rFonts w:cs="Calibri"/>
          <w:b w:val="0"/>
        </w:rPr>
        <w:t xml:space="preserve">: </w:t>
      </w:r>
      <w:r>
        <w:rPr>
          <w:rStyle w:val="lev"/>
          <w:rFonts w:cs="Calibri"/>
          <w:b w:val="0"/>
        </w:rPr>
        <w:tab/>
      </w:r>
      <w:r w:rsidRPr="00113D26">
        <w:rPr>
          <w:rStyle w:val="lev"/>
          <w:rFonts w:cs="Calibri"/>
          <w:b w:val="0"/>
        </w:rPr>
        <w:t>500€ HT, 600€ TTC</w:t>
      </w:r>
    </w:p>
    <w:p w14:paraId="0BDF3E77" w14:textId="1CE90DDD" w:rsidR="00496B36" w:rsidRPr="00113D26" w:rsidRDefault="00496B36" w:rsidP="00496B36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jc w:val="left"/>
        <w:rPr>
          <w:rFonts w:cs="Calibri"/>
        </w:rPr>
      </w:pPr>
      <w:r>
        <w:rPr>
          <w:rStyle w:val="lev"/>
          <w:rFonts w:cs="Calibri"/>
        </w:rPr>
        <w:t>Autres é</w:t>
      </w:r>
      <w:r w:rsidRPr="00113D26">
        <w:rPr>
          <w:rStyle w:val="lev"/>
          <w:rFonts w:cs="Calibri"/>
        </w:rPr>
        <w:t>tablissements privés/industriels</w:t>
      </w:r>
      <w:r w:rsidRPr="00113D26">
        <w:rPr>
          <w:rStyle w:val="lev"/>
          <w:rFonts w:cs="Calibri"/>
          <w:b w:val="0"/>
        </w:rPr>
        <w:t xml:space="preserve"> : </w:t>
      </w:r>
      <w:r>
        <w:rPr>
          <w:rStyle w:val="lev"/>
          <w:rFonts w:cs="Calibri"/>
          <w:b w:val="0"/>
        </w:rPr>
        <w:tab/>
      </w:r>
      <w:r w:rsidRPr="00113D26">
        <w:rPr>
          <w:rStyle w:val="lev"/>
          <w:rFonts w:cs="Calibri"/>
          <w:b w:val="0"/>
        </w:rPr>
        <w:t>700€ HT, 8</w:t>
      </w:r>
      <w:r>
        <w:rPr>
          <w:rStyle w:val="lev"/>
          <w:rFonts w:cs="Calibri"/>
          <w:b w:val="0"/>
        </w:rPr>
        <w:t>4</w:t>
      </w:r>
      <w:r w:rsidRPr="00113D26">
        <w:rPr>
          <w:rStyle w:val="lev"/>
          <w:rFonts w:cs="Calibri"/>
          <w:b w:val="0"/>
        </w:rPr>
        <w:t>0€</w:t>
      </w:r>
      <w:r>
        <w:rPr>
          <w:rStyle w:val="lev"/>
          <w:rFonts w:cs="Calibri"/>
          <w:b w:val="0"/>
        </w:rPr>
        <w:t xml:space="preserve"> </w:t>
      </w:r>
      <w:r w:rsidRPr="00113D26">
        <w:rPr>
          <w:rStyle w:val="lev"/>
          <w:rFonts w:cs="Calibri"/>
          <w:b w:val="0"/>
        </w:rPr>
        <w:t>TTC</w:t>
      </w:r>
    </w:p>
    <w:p w14:paraId="4D29E77A" w14:textId="77777777" w:rsidR="00496B36" w:rsidRDefault="00496B36" w:rsidP="00496B36">
      <w:pPr>
        <w:rPr>
          <w:rFonts w:cs="Calibri"/>
        </w:rPr>
      </w:pPr>
    </w:p>
    <w:p w14:paraId="0ED783F3" w14:textId="469DDD63" w:rsidR="00496B36" w:rsidRDefault="00496B36" w:rsidP="00496B36">
      <w:pPr>
        <w:rPr>
          <w:rFonts w:cs="Calibri"/>
        </w:rPr>
      </w:pPr>
      <w:r>
        <w:rPr>
          <w:rFonts w:cs="Calibri"/>
        </w:rPr>
        <w:t>Pour</w:t>
      </w:r>
      <w:r w:rsidRPr="00B51872">
        <w:rPr>
          <w:rFonts w:cs="Calibri"/>
        </w:rPr>
        <w:t xml:space="preserve"> </w:t>
      </w:r>
      <w:r>
        <w:rPr>
          <w:rFonts w:cs="Calibri"/>
        </w:rPr>
        <w:t xml:space="preserve">toute information complémentaire, </w:t>
      </w:r>
      <w:r w:rsidRPr="00B51872">
        <w:rPr>
          <w:rFonts w:cs="Calibri"/>
        </w:rPr>
        <w:t>vous pouvez contacter</w:t>
      </w:r>
      <w:r>
        <w:rPr>
          <w:rFonts w:cs="Calibri"/>
        </w:rPr>
        <w:t> :</w:t>
      </w:r>
    </w:p>
    <w:p w14:paraId="0E6C1288" w14:textId="7CEDB74C" w:rsidR="00496B36" w:rsidRPr="00241D15" w:rsidRDefault="00496B36" w:rsidP="00496B36">
      <w:pPr>
        <w:jc w:val="center"/>
      </w:pPr>
      <w:hyperlink r:id="rId12" w:tgtFrame="_self" w:history="1">
        <w:r w:rsidRPr="00301BF1">
          <w:rPr>
            <w:color w:val="0000FF"/>
            <w:u w:val="single"/>
          </w:rPr>
          <w:t>pluribois-contact@groupes.renater.fr</w:t>
        </w:r>
      </w:hyperlink>
    </w:p>
    <w:p w14:paraId="10F05A0D" w14:textId="77777777" w:rsidR="00611C0A" w:rsidRDefault="00611C0A" w:rsidP="00611C0A"/>
    <w:sectPr w:rsidR="00611C0A" w:rsidSect="00AC0271">
      <w:headerReference w:type="default" r:id="rId13"/>
      <w:pgSz w:w="11906" w:h="16838"/>
      <w:pgMar w:top="1418" w:right="1418" w:bottom="1418" w:left="1418" w:header="454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232D" w14:textId="77777777" w:rsidR="003B3F12" w:rsidRDefault="003B3F12" w:rsidP="009B4E95">
      <w:r>
        <w:separator/>
      </w:r>
    </w:p>
  </w:endnote>
  <w:endnote w:type="continuationSeparator" w:id="0">
    <w:p w14:paraId="60294C4C" w14:textId="77777777" w:rsidR="003B3F12" w:rsidRDefault="003B3F12" w:rsidP="009B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6C13E" w14:textId="77777777" w:rsidR="003B3F12" w:rsidRDefault="003B3F12" w:rsidP="009B4E95">
      <w:r>
        <w:separator/>
      </w:r>
    </w:p>
  </w:footnote>
  <w:footnote w:type="continuationSeparator" w:id="0">
    <w:p w14:paraId="2A2A2477" w14:textId="77777777" w:rsidR="003B3F12" w:rsidRDefault="003B3F12" w:rsidP="009B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8BD12" w14:textId="77777777" w:rsidR="005A501A" w:rsidRDefault="005A501A">
    <w:pPr>
      <w:pStyle w:val="En-tte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1313F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B01"/>
    <w:multiLevelType w:val="multilevel"/>
    <w:tmpl w:val="207232A4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FC4"/>
    <w:multiLevelType w:val="multilevel"/>
    <w:tmpl w:val="B48ABD38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28EF"/>
    <w:multiLevelType w:val="hybridMultilevel"/>
    <w:tmpl w:val="03A04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2088"/>
    <w:multiLevelType w:val="hybridMultilevel"/>
    <w:tmpl w:val="81F87650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AF5"/>
    <w:multiLevelType w:val="multilevel"/>
    <w:tmpl w:val="06D4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405C8"/>
    <w:multiLevelType w:val="hybridMultilevel"/>
    <w:tmpl w:val="F6BE671C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25D"/>
    <w:multiLevelType w:val="hybridMultilevel"/>
    <w:tmpl w:val="1AC8CB98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25F8"/>
    <w:multiLevelType w:val="hybridMultilevel"/>
    <w:tmpl w:val="B48ABD38"/>
    <w:lvl w:ilvl="0" w:tplc="8C004606">
      <w:start w:val="1"/>
      <w:numFmt w:val="bullet"/>
      <w:pStyle w:val="liste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F05CD"/>
    <w:multiLevelType w:val="hybridMultilevel"/>
    <w:tmpl w:val="803266DA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D252A"/>
    <w:multiLevelType w:val="hybridMultilevel"/>
    <w:tmpl w:val="E04C804A"/>
    <w:lvl w:ilvl="0" w:tplc="9F5E634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07"/>
    <w:rsid w:val="00002560"/>
    <w:rsid w:val="00004197"/>
    <w:rsid w:val="000057FB"/>
    <w:rsid w:val="000120EE"/>
    <w:rsid w:val="00052201"/>
    <w:rsid w:val="00055641"/>
    <w:rsid w:val="00067B13"/>
    <w:rsid w:val="00094148"/>
    <w:rsid w:val="000977A3"/>
    <w:rsid w:val="000A04DC"/>
    <w:rsid w:val="000A7CBF"/>
    <w:rsid w:val="000B4CE2"/>
    <w:rsid w:val="000F74B1"/>
    <w:rsid w:val="0010315D"/>
    <w:rsid w:val="00106A84"/>
    <w:rsid w:val="00137394"/>
    <w:rsid w:val="00154579"/>
    <w:rsid w:val="00170A9B"/>
    <w:rsid w:val="001A77D1"/>
    <w:rsid w:val="001D03B0"/>
    <w:rsid w:val="001E02A0"/>
    <w:rsid w:val="001F01C6"/>
    <w:rsid w:val="00203582"/>
    <w:rsid w:val="00205814"/>
    <w:rsid w:val="002201B3"/>
    <w:rsid w:val="00262E93"/>
    <w:rsid w:val="00265F17"/>
    <w:rsid w:val="002A3463"/>
    <w:rsid w:val="002E77BB"/>
    <w:rsid w:val="002F1C44"/>
    <w:rsid w:val="00300F34"/>
    <w:rsid w:val="00331517"/>
    <w:rsid w:val="003315AB"/>
    <w:rsid w:val="00347C2E"/>
    <w:rsid w:val="00365900"/>
    <w:rsid w:val="00374C6B"/>
    <w:rsid w:val="00377627"/>
    <w:rsid w:val="003805B4"/>
    <w:rsid w:val="00394BD3"/>
    <w:rsid w:val="003B3F12"/>
    <w:rsid w:val="003F1B0D"/>
    <w:rsid w:val="00400153"/>
    <w:rsid w:val="0040076D"/>
    <w:rsid w:val="00403E06"/>
    <w:rsid w:val="004050E8"/>
    <w:rsid w:val="00405D98"/>
    <w:rsid w:val="004419A6"/>
    <w:rsid w:val="0045221C"/>
    <w:rsid w:val="00464C2D"/>
    <w:rsid w:val="00464C78"/>
    <w:rsid w:val="0048197F"/>
    <w:rsid w:val="00491F98"/>
    <w:rsid w:val="00496B36"/>
    <w:rsid w:val="004B0465"/>
    <w:rsid w:val="004C616E"/>
    <w:rsid w:val="004D27BE"/>
    <w:rsid w:val="004F65B8"/>
    <w:rsid w:val="00521100"/>
    <w:rsid w:val="00546653"/>
    <w:rsid w:val="00567B18"/>
    <w:rsid w:val="00574251"/>
    <w:rsid w:val="005A501A"/>
    <w:rsid w:val="005A7811"/>
    <w:rsid w:val="005A7C56"/>
    <w:rsid w:val="005B0254"/>
    <w:rsid w:val="005D142E"/>
    <w:rsid w:val="005E0453"/>
    <w:rsid w:val="005E7D19"/>
    <w:rsid w:val="005F0A90"/>
    <w:rsid w:val="005F5921"/>
    <w:rsid w:val="00611C0A"/>
    <w:rsid w:val="006513CD"/>
    <w:rsid w:val="0066029D"/>
    <w:rsid w:val="006A4682"/>
    <w:rsid w:val="006D2EB5"/>
    <w:rsid w:val="006E0E09"/>
    <w:rsid w:val="0070688F"/>
    <w:rsid w:val="00715904"/>
    <w:rsid w:val="00725466"/>
    <w:rsid w:val="00776A9F"/>
    <w:rsid w:val="0078579F"/>
    <w:rsid w:val="00797114"/>
    <w:rsid w:val="007A611B"/>
    <w:rsid w:val="007B1AFD"/>
    <w:rsid w:val="007B643A"/>
    <w:rsid w:val="007C7929"/>
    <w:rsid w:val="007D055E"/>
    <w:rsid w:val="007E423C"/>
    <w:rsid w:val="008214E5"/>
    <w:rsid w:val="00831414"/>
    <w:rsid w:val="00845BAD"/>
    <w:rsid w:val="0087299B"/>
    <w:rsid w:val="00882CE9"/>
    <w:rsid w:val="00894FBE"/>
    <w:rsid w:val="008A3D78"/>
    <w:rsid w:val="008C3207"/>
    <w:rsid w:val="008D2533"/>
    <w:rsid w:val="008D7A0C"/>
    <w:rsid w:val="008F00E7"/>
    <w:rsid w:val="008F1827"/>
    <w:rsid w:val="00921800"/>
    <w:rsid w:val="00927F0E"/>
    <w:rsid w:val="00956825"/>
    <w:rsid w:val="00977706"/>
    <w:rsid w:val="00980B41"/>
    <w:rsid w:val="009812FC"/>
    <w:rsid w:val="00997C62"/>
    <w:rsid w:val="009B239B"/>
    <w:rsid w:val="009B4E95"/>
    <w:rsid w:val="009F4C89"/>
    <w:rsid w:val="00A14550"/>
    <w:rsid w:val="00A20288"/>
    <w:rsid w:val="00A27EFA"/>
    <w:rsid w:val="00A33AE9"/>
    <w:rsid w:val="00A54D4A"/>
    <w:rsid w:val="00A617CF"/>
    <w:rsid w:val="00A66107"/>
    <w:rsid w:val="00A75BEC"/>
    <w:rsid w:val="00A8154C"/>
    <w:rsid w:val="00AC0271"/>
    <w:rsid w:val="00AC0E88"/>
    <w:rsid w:val="00AC26ED"/>
    <w:rsid w:val="00AD567E"/>
    <w:rsid w:val="00AE4F8F"/>
    <w:rsid w:val="00AE7AAE"/>
    <w:rsid w:val="00B07B86"/>
    <w:rsid w:val="00B34AA8"/>
    <w:rsid w:val="00B44D31"/>
    <w:rsid w:val="00B46444"/>
    <w:rsid w:val="00B53172"/>
    <w:rsid w:val="00B66996"/>
    <w:rsid w:val="00B779D6"/>
    <w:rsid w:val="00B8223E"/>
    <w:rsid w:val="00B92AC9"/>
    <w:rsid w:val="00B95C75"/>
    <w:rsid w:val="00BA4BA4"/>
    <w:rsid w:val="00BB65E7"/>
    <w:rsid w:val="00BE55AC"/>
    <w:rsid w:val="00BE6619"/>
    <w:rsid w:val="00BE6F25"/>
    <w:rsid w:val="00C15430"/>
    <w:rsid w:val="00C21101"/>
    <w:rsid w:val="00C26D29"/>
    <w:rsid w:val="00C47BC0"/>
    <w:rsid w:val="00C80958"/>
    <w:rsid w:val="00C80F11"/>
    <w:rsid w:val="00C94491"/>
    <w:rsid w:val="00CA158B"/>
    <w:rsid w:val="00CA1620"/>
    <w:rsid w:val="00CB22A8"/>
    <w:rsid w:val="00CB3A01"/>
    <w:rsid w:val="00CD1B92"/>
    <w:rsid w:val="00CD2823"/>
    <w:rsid w:val="00CD7768"/>
    <w:rsid w:val="00CF2A50"/>
    <w:rsid w:val="00D32953"/>
    <w:rsid w:val="00D52934"/>
    <w:rsid w:val="00D5473B"/>
    <w:rsid w:val="00D6206F"/>
    <w:rsid w:val="00D622B2"/>
    <w:rsid w:val="00D72BE1"/>
    <w:rsid w:val="00D75DC9"/>
    <w:rsid w:val="00DE26C5"/>
    <w:rsid w:val="00E0572F"/>
    <w:rsid w:val="00E2011E"/>
    <w:rsid w:val="00E23279"/>
    <w:rsid w:val="00E35168"/>
    <w:rsid w:val="00E44F82"/>
    <w:rsid w:val="00E63735"/>
    <w:rsid w:val="00E63B21"/>
    <w:rsid w:val="00E70E21"/>
    <w:rsid w:val="00E765CE"/>
    <w:rsid w:val="00E80C5D"/>
    <w:rsid w:val="00E8334C"/>
    <w:rsid w:val="00E83AD0"/>
    <w:rsid w:val="00E87DC5"/>
    <w:rsid w:val="00EA212D"/>
    <w:rsid w:val="00EB6EFE"/>
    <w:rsid w:val="00EC06F8"/>
    <w:rsid w:val="00EC407B"/>
    <w:rsid w:val="00F057C3"/>
    <w:rsid w:val="00F1313F"/>
    <w:rsid w:val="00F321DC"/>
    <w:rsid w:val="00F360BD"/>
    <w:rsid w:val="00F54D95"/>
    <w:rsid w:val="00F57ABD"/>
    <w:rsid w:val="00F82253"/>
    <w:rsid w:val="00FC2099"/>
    <w:rsid w:val="00FE2A90"/>
    <w:rsid w:val="00FF3753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384C0"/>
  <w15:docId w15:val="{D7D35681-7B12-45CF-A060-A0859565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550"/>
    <w:pPr>
      <w:jc w:val="both"/>
    </w:pPr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197F"/>
    <w:pPr>
      <w:keepNext/>
      <w:keepLines/>
      <w:spacing w:before="240"/>
      <w:outlineLvl w:val="0"/>
    </w:pPr>
    <w:rPr>
      <w:rFonts w:eastAsia="MS ????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0B4CE2"/>
    <w:pPr>
      <w:keepNext/>
      <w:keepLines/>
      <w:spacing w:before="200"/>
      <w:outlineLvl w:val="1"/>
    </w:pPr>
    <w:rPr>
      <w:rFonts w:eastAsia="MS ????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8197F"/>
    <w:rPr>
      <w:rFonts w:eastAsia="MS ????" w:cs="Times New Roman"/>
      <w:b/>
      <w:bCs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0B4CE2"/>
    <w:rPr>
      <w:rFonts w:eastAsia="MS ????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6610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66107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66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661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D1B92"/>
    <w:pPr>
      <w:ind w:left="720"/>
      <w:contextualSpacing/>
    </w:pPr>
  </w:style>
  <w:style w:type="paragraph" w:customStyle="1" w:styleId="liste">
    <w:name w:val="liste"/>
    <w:basedOn w:val="Paragraphedeliste"/>
    <w:uiPriority w:val="99"/>
    <w:rsid w:val="00845BAD"/>
    <w:pPr>
      <w:numPr>
        <w:numId w:val="2"/>
      </w:numPr>
      <w:spacing w:after="20"/>
      <w:ind w:left="284" w:hanging="284"/>
    </w:pPr>
  </w:style>
  <w:style w:type="paragraph" w:customStyle="1" w:styleId="horaire">
    <w:name w:val="horaire"/>
    <w:basedOn w:val="Normal"/>
    <w:uiPriority w:val="99"/>
    <w:rsid w:val="009B4E95"/>
    <w:pPr>
      <w:spacing w:after="20"/>
      <w:ind w:left="1559" w:hanging="1559"/>
      <w:jc w:val="left"/>
    </w:pPr>
  </w:style>
  <w:style w:type="character" w:styleId="Marquedecommentaire">
    <w:name w:val="annotation reference"/>
    <w:basedOn w:val="Policepardfaut"/>
    <w:uiPriority w:val="99"/>
    <w:semiHidden/>
    <w:rsid w:val="0066029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602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6029D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602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6029D"/>
    <w:rPr>
      <w:rFonts w:ascii="Calibri" w:hAnsi="Calibri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403E06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9B4E95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9B4E95"/>
    <w:rPr>
      <w:rFonts w:cs="Times New Roman"/>
      <w:sz w:val="24"/>
      <w:szCs w:val="24"/>
    </w:rPr>
  </w:style>
  <w:style w:type="character" w:styleId="Appelnotedebasdep">
    <w:name w:val="footnote reference"/>
    <w:basedOn w:val="Policepardfaut"/>
    <w:uiPriority w:val="99"/>
    <w:rsid w:val="00265F17"/>
    <w:rPr>
      <w:rFonts w:cs="Times New Roman"/>
      <w:vertAlign w:val="superscript"/>
    </w:rPr>
  </w:style>
  <w:style w:type="table" w:styleId="Grilledutableau">
    <w:name w:val="Table Grid"/>
    <w:basedOn w:val="TableauNormal"/>
    <w:uiPriority w:val="99"/>
    <w:rsid w:val="00845B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rsid w:val="00B53172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715904"/>
    <w:pPr>
      <w:suppressAutoHyphens/>
      <w:autoSpaceDN w:val="0"/>
      <w:spacing w:after="80"/>
      <w:jc w:val="both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Numrodepage">
    <w:name w:val="page number"/>
    <w:basedOn w:val="Policepardfaut"/>
    <w:uiPriority w:val="99"/>
    <w:semiHidden/>
    <w:rsid w:val="00AC0271"/>
    <w:rPr>
      <w:rFonts w:cs="Times New Roman"/>
    </w:rPr>
  </w:style>
  <w:style w:type="character" w:customStyle="1" w:styleId="st">
    <w:name w:val="st"/>
    <w:basedOn w:val="Policepardfaut"/>
    <w:rsid w:val="00611C0A"/>
  </w:style>
  <w:style w:type="paragraph" w:styleId="NormalWeb">
    <w:name w:val="Normal (Web)"/>
    <w:basedOn w:val="Normal"/>
    <w:uiPriority w:val="99"/>
    <w:semiHidden/>
    <w:unhideWhenUsed/>
    <w:rsid w:val="00496B36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lev">
    <w:name w:val="Strong"/>
    <w:uiPriority w:val="22"/>
    <w:qFormat/>
    <w:locked/>
    <w:rsid w:val="00496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luribois-contact@groupes.renate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es.cnrs.fr/sejours/la-villa-clythi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luribois-contact@groupes.renater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PRE-INSCRIPTION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PRE-INSCRIPTION</dc:title>
  <dc:subject/>
  <dc:creator>fdubois</dc:creator>
  <cp:keywords/>
  <dc:description/>
  <cp:lastModifiedBy>Isabelle Thery</cp:lastModifiedBy>
  <cp:revision>2</cp:revision>
  <cp:lastPrinted>2015-01-06T12:57:00Z</cp:lastPrinted>
  <dcterms:created xsi:type="dcterms:W3CDTF">2019-01-04T20:30:00Z</dcterms:created>
  <dcterms:modified xsi:type="dcterms:W3CDTF">2019-01-04T20:30:00Z</dcterms:modified>
</cp:coreProperties>
</file>